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04" w:rsidRPr="00721004" w:rsidRDefault="00721004" w:rsidP="00721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04">
        <w:rPr>
          <w:rFonts w:ascii="Times New Roman" w:hAnsi="Times New Roman" w:cs="Times New Roman"/>
          <w:b/>
          <w:sz w:val="24"/>
          <w:szCs w:val="24"/>
        </w:rPr>
        <w:t>Отчет о проделанной работе методиста ГОУ ДПО ЦПК</w:t>
      </w:r>
    </w:p>
    <w:p w:rsidR="00721004" w:rsidRPr="00721004" w:rsidRDefault="00721004" w:rsidP="00721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04">
        <w:rPr>
          <w:rFonts w:ascii="Times New Roman" w:hAnsi="Times New Roman" w:cs="Times New Roman"/>
          <w:b/>
          <w:sz w:val="24"/>
          <w:szCs w:val="24"/>
        </w:rPr>
        <w:t xml:space="preserve"> «Ресурсный Центр </w:t>
      </w:r>
      <w:proofErr w:type="gramStart"/>
      <w:r w:rsidRPr="0072100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21004">
        <w:rPr>
          <w:rFonts w:ascii="Times New Roman" w:hAnsi="Times New Roman" w:cs="Times New Roman"/>
          <w:b/>
          <w:sz w:val="24"/>
          <w:szCs w:val="24"/>
        </w:rPr>
        <w:t xml:space="preserve">.о. Отрадный» </w:t>
      </w:r>
    </w:p>
    <w:p w:rsidR="00721004" w:rsidRPr="00721004" w:rsidRDefault="006834BC" w:rsidP="00721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Дрейер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Е.М.</w:t>
      </w:r>
    </w:p>
    <w:p w:rsidR="00721004" w:rsidRPr="00721004" w:rsidRDefault="00721004" w:rsidP="00721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04">
        <w:rPr>
          <w:rFonts w:ascii="Times New Roman" w:hAnsi="Times New Roman" w:cs="Times New Roman"/>
          <w:b/>
          <w:sz w:val="24"/>
          <w:szCs w:val="24"/>
        </w:rPr>
        <w:t>за 2010-2011 учебный год.</w:t>
      </w:r>
    </w:p>
    <w:p w:rsidR="00721004" w:rsidRDefault="00721004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4BC" w:rsidRPr="006834BC" w:rsidRDefault="00014501" w:rsidP="006834BC">
      <w:pPr>
        <w:pStyle w:val="Style4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6834BC">
        <w:t>В 20</w:t>
      </w:r>
      <w:r w:rsidR="00721004" w:rsidRPr="006834BC">
        <w:t>10</w:t>
      </w:r>
      <w:r w:rsidRPr="006834BC">
        <w:t>-201</w:t>
      </w:r>
      <w:r w:rsidR="00721004" w:rsidRPr="006834BC">
        <w:t>1</w:t>
      </w:r>
      <w:r w:rsidRPr="006834BC">
        <w:t xml:space="preserve"> </w:t>
      </w:r>
      <w:proofErr w:type="spellStart"/>
      <w:r w:rsidRPr="006834BC">
        <w:t>уч.г</w:t>
      </w:r>
      <w:proofErr w:type="spellEnd"/>
      <w:r w:rsidRPr="006834BC">
        <w:t xml:space="preserve">. работа методиста была направлена на достижение целей учреждения: </w:t>
      </w:r>
      <w:r w:rsidR="006834BC" w:rsidRPr="006834BC">
        <w:rPr>
          <w:rStyle w:val="FontStyle12"/>
          <w:sz w:val="24"/>
          <w:szCs w:val="24"/>
        </w:rPr>
        <w:t>Обеспечение соответствия профессиональной компетенции работников ОУ города  новым приоритетам и критериям   образования и воспитания детей,  развития системы непрерывного повышения профессионального мастерства.</w:t>
      </w:r>
    </w:p>
    <w:p w:rsidR="006834BC" w:rsidRPr="006834BC" w:rsidRDefault="006834BC" w:rsidP="006834BC">
      <w:pPr>
        <w:pStyle w:val="Style4"/>
        <w:widowControl/>
        <w:spacing w:line="240" w:lineRule="auto"/>
        <w:jc w:val="both"/>
        <w:rPr>
          <w:rStyle w:val="FontStyle13"/>
        </w:rPr>
      </w:pPr>
      <w:r w:rsidRPr="006834BC">
        <w:rPr>
          <w:rStyle w:val="FontStyle12"/>
          <w:sz w:val="24"/>
          <w:szCs w:val="24"/>
        </w:rPr>
        <w:t xml:space="preserve"> </w:t>
      </w:r>
      <w:r w:rsidRPr="006834BC">
        <w:rPr>
          <w:rStyle w:val="FontStyle13"/>
        </w:rPr>
        <w:t>Задачи:</w:t>
      </w:r>
    </w:p>
    <w:p w:rsidR="006834BC" w:rsidRPr="006834BC" w:rsidRDefault="006834BC" w:rsidP="006834BC">
      <w:pPr>
        <w:pStyle w:val="Style5"/>
        <w:widowControl/>
        <w:tabs>
          <w:tab w:val="left" w:pos="835"/>
        </w:tabs>
        <w:spacing w:line="240" w:lineRule="auto"/>
        <w:jc w:val="both"/>
        <w:rPr>
          <w:rStyle w:val="FontStyle12"/>
          <w:sz w:val="24"/>
          <w:szCs w:val="24"/>
        </w:rPr>
      </w:pPr>
      <w:r w:rsidRPr="006834BC">
        <w:rPr>
          <w:rStyle w:val="FontStyle12"/>
          <w:sz w:val="24"/>
          <w:szCs w:val="24"/>
        </w:rPr>
        <w:t>1.</w:t>
      </w:r>
      <w:r w:rsidRPr="006834BC">
        <w:rPr>
          <w:rStyle w:val="FontStyle12"/>
          <w:sz w:val="24"/>
          <w:szCs w:val="24"/>
        </w:rPr>
        <w:tab/>
        <w:t>Организовать   информационно-методическую   поддержку   преподавателей,   направленную   на       повышение   ключевых</w:t>
      </w:r>
      <w:r w:rsidRPr="006834BC">
        <w:rPr>
          <w:rStyle w:val="FontStyle12"/>
          <w:sz w:val="24"/>
          <w:szCs w:val="24"/>
        </w:rPr>
        <w:br/>
        <w:t>профессиональных компетенций через консультационную деятельность, обмен педагогическим опытом.</w:t>
      </w:r>
    </w:p>
    <w:p w:rsidR="006834BC" w:rsidRPr="006834BC" w:rsidRDefault="006834BC" w:rsidP="006834BC">
      <w:pPr>
        <w:pStyle w:val="Style5"/>
        <w:widowControl/>
        <w:tabs>
          <w:tab w:val="left" w:pos="835"/>
        </w:tabs>
        <w:spacing w:line="240" w:lineRule="auto"/>
        <w:jc w:val="both"/>
        <w:rPr>
          <w:rStyle w:val="FontStyle12"/>
          <w:sz w:val="24"/>
          <w:szCs w:val="24"/>
        </w:rPr>
      </w:pPr>
      <w:r w:rsidRPr="006834BC">
        <w:rPr>
          <w:rStyle w:val="FontStyle12"/>
          <w:sz w:val="24"/>
          <w:szCs w:val="24"/>
        </w:rPr>
        <w:t>2.</w:t>
      </w:r>
      <w:r w:rsidRPr="006834BC">
        <w:rPr>
          <w:rStyle w:val="FontStyle12"/>
          <w:sz w:val="24"/>
          <w:szCs w:val="24"/>
        </w:rPr>
        <w:tab/>
        <w:t>Создать банк данных инновационных технологий, направленных на оптимизацию образовательного процесса.</w:t>
      </w:r>
    </w:p>
    <w:p w:rsidR="006834BC" w:rsidRPr="006834BC" w:rsidRDefault="006834BC" w:rsidP="006834BC">
      <w:pPr>
        <w:pStyle w:val="Style5"/>
        <w:widowControl/>
        <w:tabs>
          <w:tab w:val="left" w:pos="835"/>
        </w:tabs>
        <w:spacing w:line="240" w:lineRule="auto"/>
        <w:jc w:val="both"/>
        <w:rPr>
          <w:rStyle w:val="FontStyle12"/>
          <w:sz w:val="24"/>
          <w:szCs w:val="24"/>
        </w:rPr>
      </w:pPr>
      <w:r w:rsidRPr="006834BC">
        <w:rPr>
          <w:rStyle w:val="FontStyle12"/>
          <w:sz w:val="24"/>
          <w:szCs w:val="24"/>
        </w:rPr>
        <w:t>3.</w:t>
      </w:r>
      <w:r w:rsidRPr="006834BC">
        <w:rPr>
          <w:rStyle w:val="FontStyle12"/>
          <w:sz w:val="24"/>
          <w:szCs w:val="24"/>
        </w:rPr>
        <w:tab/>
        <w:t>Способствовать формированию компетентности преподавателей    в области информационно-коммуникационных технологий,</w:t>
      </w:r>
      <w:r w:rsidRPr="006834BC">
        <w:rPr>
          <w:rStyle w:val="FontStyle12"/>
          <w:sz w:val="24"/>
          <w:szCs w:val="24"/>
        </w:rPr>
        <w:br/>
        <w:t>применение информационных технологий в подготовке к государственной итоговой аттестации.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</w:t>
      </w:r>
      <w:r w:rsidR="006834BC">
        <w:rPr>
          <w:rFonts w:ascii="Times New Roman" w:hAnsi="Times New Roman" w:cs="Times New Roman"/>
          <w:sz w:val="24"/>
          <w:szCs w:val="24"/>
        </w:rPr>
        <w:t xml:space="preserve"> методиста</w:t>
      </w:r>
      <w:r w:rsidRPr="0072100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6453D4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организационно-методическое  сопровождение  подготовки и проведения государственной (итоговой) аттестации в </w:t>
      </w:r>
      <w:r w:rsidRPr="006453D4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Pr="006453D4">
        <w:rPr>
          <w:rFonts w:ascii="Times New Roman" w:hAnsi="Times New Roman" w:cs="Times New Roman"/>
          <w:sz w:val="24"/>
          <w:szCs w:val="24"/>
          <w:u w:val="single"/>
        </w:rPr>
        <w:t xml:space="preserve"> (ГИА) и </w:t>
      </w:r>
      <w:r w:rsidRPr="006453D4">
        <w:rPr>
          <w:rFonts w:ascii="Times New Roman" w:hAnsi="Times New Roman" w:cs="Times New Roman"/>
          <w:sz w:val="24"/>
          <w:szCs w:val="24"/>
          <w:u w:val="single"/>
          <w:lang w:val="en-US"/>
        </w:rPr>
        <w:t>XI</w:t>
      </w:r>
      <w:r w:rsidRPr="006453D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453D4">
        <w:rPr>
          <w:rFonts w:ascii="Times New Roman" w:hAnsi="Times New Roman" w:cs="Times New Roman"/>
          <w:sz w:val="24"/>
          <w:szCs w:val="24"/>
          <w:u w:val="single"/>
          <w:lang w:val="en-US"/>
        </w:rPr>
        <w:t>XII</w:t>
      </w:r>
      <w:r w:rsidRPr="006453D4">
        <w:rPr>
          <w:rFonts w:ascii="Times New Roman" w:hAnsi="Times New Roman" w:cs="Times New Roman"/>
          <w:sz w:val="24"/>
          <w:szCs w:val="24"/>
          <w:u w:val="single"/>
        </w:rPr>
        <w:t>) (ЕГЭ) классах.</w:t>
      </w:r>
      <w:r w:rsidRPr="00721004">
        <w:rPr>
          <w:rFonts w:ascii="Times New Roman" w:hAnsi="Times New Roman" w:cs="Times New Roman"/>
          <w:sz w:val="24"/>
          <w:szCs w:val="24"/>
        </w:rPr>
        <w:t xml:space="preserve">  В этом направлении проделана большая работа. 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21004">
        <w:rPr>
          <w:rFonts w:ascii="Times New Roman" w:hAnsi="Times New Roman" w:cs="Times New Roman"/>
          <w:sz w:val="24"/>
          <w:szCs w:val="24"/>
        </w:rPr>
        <w:t>создан банк нормативны</w:t>
      </w:r>
      <w:proofErr w:type="gramEnd"/>
      <w:r w:rsidRPr="00721004">
        <w:rPr>
          <w:rFonts w:ascii="Times New Roman" w:hAnsi="Times New Roman" w:cs="Times New Roman"/>
          <w:sz w:val="24"/>
          <w:szCs w:val="24"/>
        </w:rPr>
        <w:t xml:space="preserve"> документов регламентирующих проведение ЕГЭ и ГИА.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Сформированы базы данных: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-  на учителей предметников по проверке блока «С»;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- на педагогов-организаторов на ППЭ ЕГЭ</w:t>
      </w:r>
      <w:r w:rsidR="006834BC">
        <w:rPr>
          <w:rFonts w:ascii="Times New Roman" w:hAnsi="Times New Roman" w:cs="Times New Roman"/>
          <w:sz w:val="24"/>
          <w:szCs w:val="24"/>
        </w:rPr>
        <w:t>, ГИА</w:t>
      </w:r>
      <w:r w:rsidRPr="00721004">
        <w:rPr>
          <w:rFonts w:ascii="Times New Roman" w:hAnsi="Times New Roman" w:cs="Times New Roman"/>
          <w:sz w:val="24"/>
          <w:szCs w:val="24"/>
        </w:rPr>
        <w:t>;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- на выпускников 9  классов;</w:t>
      </w:r>
    </w:p>
    <w:p w:rsidR="00014501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- на ОУ и ППЭ;</w:t>
      </w:r>
    </w:p>
    <w:p w:rsidR="00E641E3" w:rsidRPr="00721004" w:rsidRDefault="00E641E3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наблюдателей.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Собраны ведомости с росписями учащихся и родителей по выбору предметов. Подготовлены и проведены тематические родительские собрания по процедуре ЕГЭ (11  классы) и ГИА (9 классы). 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Обеспечено психологическое сопровождение учащихся, включающее в себя социологический опрос, групповые и индивидуальные консультации учащихся, семинары для педагогов и завучей, тренинги и т.д. </w:t>
      </w:r>
      <w:proofErr w:type="gramStart"/>
      <w:r w:rsidRPr="00721004">
        <w:rPr>
          <w:rFonts w:ascii="Times New Roman" w:hAnsi="Times New Roman" w:cs="Times New Roman"/>
          <w:sz w:val="24"/>
          <w:szCs w:val="24"/>
        </w:rPr>
        <w:t>Сформированы транспортные схемы по г.о. Отрадный по подвозу организаторов и материалов по ЕГЭ</w:t>
      </w:r>
      <w:r w:rsidR="006834BC">
        <w:rPr>
          <w:rFonts w:ascii="Times New Roman" w:hAnsi="Times New Roman" w:cs="Times New Roman"/>
          <w:sz w:val="24"/>
          <w:szCs w:val="24"/>
        </w:rPr>
        <w:t>, ГИА</w:t>
      </w:r>
      <w:r w:rsidRPr="007210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Подготовлены материалы для оформления ППЭ и бланк</w:t>
      </w:r>
      <w:r w:rsidR="006834BC">
        <w:rPr>
          <w:rFonts w:ascii="Times New Roman" w:hAnsi="Times New Roman" w:cs="Times New Roman"/>
          <w:sz w:val="24"/>
          <w:szCs w:val="24"/>
        </w:rPr>
        <w:t>и</w:t>
      </w:r>
      <w:r w:rsidRPr="00721004">
        <w:rPr>
          <w:rFonts w:ascii="Times New Roman" w:hAnsi="Times New Roman" w:cs="Times New Roman"/>
          <w:sz w:val="24"/>
          <w:szCs w:val="24"/>
        </w:rPr>
        <w:t xml:space="preserve"> по формам для оформления документации по проведению ЕГЭ и ГИА. 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04">
        <w:rPr>
          <w:rFonts w:ascii="Times New Roman" w:hAnsi="Times New Roman" w:cs="Times New Roman"/>
          <w:sz w:val="24"/>
          <w:szCs w:val="24"/>
        </w:rPr>
        <w:t xml:space="preserve">Проведены восемь совещаний с заместителями директоров  ОУ, ответственных за ЕГЭ и четыре с ответственными за ГИА по нормативно-правовому обеспечению государственной (итоговой) аттестации и подготовки выпускников  </w:t>
      </w:r>
      <w:r w:rsidRPr="0072100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21004">
        <w:rPr>
          <w:rFonts w:ascii="Times New Roman" w:hAnsi="Times New Roman" w:cs="Times New Roman"/>
          <w:sz w:val="24"/>
          <w:szCs w:val="24"/>
        </w:rPr>
        <w:t xml:space="preserve"> и </w:t>
      </w:r>
      <w:r w:rsidRPr="0072100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21004">
        <w:rPr>
          <w:rFonts w:ascii="Times New Roman" w:hAnsi="Times New Roman" w:cs="Times New Roman"/>
          <w:sz w:val="24"/>
          <w:szCs w:val="24"/>
        </w:rPr>
        <w:t xml:space="preserve"> (</w:t>
      </w:r>
      <w:r w:rsidRPr="0072100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21004">
        <w:rPr>
          <w:rFonts w:ascii="Times New Roman" w:hAnsi="Times New Roman" w:cs="Times New Roman"/>
          <w:sz w:val="24"/>
          <w:szCs w:val="24"/>
        </w:rPr>
        <w:t>) классов к экзаменам.</w:t>
      </w:r>
      <w:proofErr w:type="gramEnd"/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В феврале 201</w:t>
      </w:r>
      <w:r w:rsidR="006834BC">
        <w:rPr>
          <w:rFonts w:ascii="Times New Roman" w:hAnsi="Times New Roman" w:cs="Times New Roman"/>
          <w:sz w:val="24"/>
          <w:szCs w:val="24"/>
        </w:rPr>
        <w:t>1</w:t>
      </w:r>
      <w:r w:rsidRPr="00721004">
        <w:rPr>
          <w:rFonts w:ascii="Times New Roman" w:hAnsi="Times New Roman" w:cs="Times New Roman"/>
          <w:sz w:val="24"/>
          <w:szCs w:val="24"/>
        </w:rPr>
        <w:t xml:space="preserve"> г. на базе </w:t>
      </w:r>
      <w:r w:rsidR="006834BC">
        <w:rPr>
          <w:rFonts w:ascii="Times New Roman" w:hAnsi="Times New Roman" w:cs="Times New Roman"/>
          <w:sz w:val="24"/>
          <w:szCs w:val="24"/>
        </w:rPr>
        <w:t>гимназии «Гармония»</w:t>
      </w:r>
      <w:r w:rsidRPr="00721004">
        <w:rPr>
          <w:rFonts w:ascii="Times New Roman" w:hAnsi="Times New Roman" w:cs="Times New Roman"/>
          <w:sz w:val="24"/>
          <w:szCs w:val="24"/>
        </w:rPr>
        <w:t xml:space="preserve"> проведено тренировочное тестирование, в котором принятии участие выпускники 11 классов СОШ № 2, СОШ № 4.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24 февраля – русский язык;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25 февраля – математика;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26 февраля – обществознание, информатика, </w:t>
      </w:r>
      <w:proofErr w:type="spellStart"/>
      <w:r w:rsidRPr="00721004">
        <w:rPr>
          <w:rFonts w:ascii="Times New Roman" w:hAnsi="Times New Roman" w:cs="Times New Roman"/>
          <w:sz w:val="24"/>
          <w:szCs w:val="24"/>
        </w:rPr>
        <w:t>биологя</w:t>
      </w:r>
      <w:proofErr w:type="spellEnd"/>
      <w:r w:rsidRPr="00721004">
        <w:rPr>
          <w:rFonts w:ascii="Times New Roman" w:hAnsi="Times New Roman" w:cs="Times New Roman"/>
          <w:sz w:val="24"/>
          <w:szCs w:val="24"/>
        </w:rPr>
        <w:t>;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27 февраля – физика. Химия, литература, история. 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В марте 201</w:t>
      </w:r>
      <w:r w:rsidR="006834BC">
        <w:rPr>
          <w:rFonts w:ascii="Times New Roman" w:hAnsi="Times New Roman" w:cs="Times New Roman"/>
          <w:sz w:val="24"/>
          <w:szCs w:val="24"/>
        </w:rPr>
        <w:t>1</w:t>
      </w:r>
      <w:r w:rsidRPr="00721004">
        <w:rPr>
          <w:rFonts w:ascii="Times New Roman" w:hAnsi="Times New Roman" w:cs="Times New Roman"/>
          <w:sz w:val="24"/>
          <w:szCs w:val="24"/>
        </w:rPr>
        <w:t xml:space="preserve"> г. на базе СОШ № 2 проведено тренировочное тестирование учащихся 9 классов, в котором принятии участие выпускники ОУ г.о. Отрадный.</w:t>
      </w:r>
    </w:p>
    <w:p w:rsidR="00014501" w:rsidRPr="00721004" w:rsidRDefault="00950E24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014501" w:rsidRPr="0072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014501" w:rsidRPr="007210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="00014501" w:rsidRPr="00721004">
        <w:rPr>
          <w:rFonts w:ascii="Times New Roman" w:hAnsi="Times New Roman" w:cs="Times New Roman"/>
          <w:sz w:val="24"/>
          <w:szCs w:val="24"/>
        </w:rPr>
        <w:t>;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11 </w:t>
      </w:r>
      <w:r w:rsidR="00950E2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721004">
        <w:rPr>
          <w:rFonts w:ascii="Times New Roman" w:hAnsi="Times New Roman" w:cs="Times New Roman"/>
          <w:sz w:val="24"/>
          <w:szCs w:val="24"/>
        </w:rPr>
        <w:t xml:space="preserve">– </w:t>
      </w:r>
      <w:r w:rsidR="00950E24">
        <w:rPr>
          <w:rFonts w:ascii="Times New Roman" w:hAnsi="Times New Roman" w:cs="Times New Roman"/>
          <w:sz w:val="24"/>
          <w:szCs w:val="24"/>
        </w:rPr>
        <w:t>математика</w:t>
      </w:r>
      <w:r w:rsidRPr="00721004">
        <w:rPr>
          <w:rFonts w:ascii="Times New Roman" w:hAnsi="Times New Roman" w:cs="Times New Roman"/>
          <w:sz w:val="24"/>
          <w:szCs w:val="24"/>
        </w:rPr>
        <w:t>.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Организованы семинары для педагогов округа:</w:t>
      </w:r>
    </w:p>
    <w:p w:rsidR="00977108" w:rsidRPr="00E641E3" w:rsidRDefault="00014501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Подготовлены ГЭК</w:t>
      </w:r>
      <w:r w:rsidR="00977108" w:rsidRPr="00E641E3">
        <w:rPr>
          <w:rFonts w:ascii="Times New Roman" w:hAnsi="Times New Roman" w:cs="Times New Roman"/>
          <w:sz w:val="24"/>
          <w:szCs w:val="24"/>
        </w:rPr>
        <w:t>:</w:t>
      </w:r>
    </w:p>
    <w:p w:rsidR="00977108" w:rsidRPr="00E641E3" w:rsidRDefault="00977108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р</w:t>
      </w:r>
      <w:r w:rsidR="00014501" w:rsidRPr="00E641E3">
        <w:rPr>
          <w:rFonts w:ascii="Times New Roman" w:hAnsi="Times New Roman" w:cs="Times New Roman"/>
          <w:sz w:val="24"/>
          <w:szCs w:val="24"/>
        </w:rPr>
        <w:t xml:space="preserve">усский язык – </w:t>
      </w:r>
      <w:r w:rsidRPr="00E641E3">
        <w:rPr>
          <w:rFonts w:ascii="Times New Roman" w:hAnsi="Times New Roman" w:cs="Times New Roman"/>
          <w:sz w:val="24"/>
          <w:szCs w:val="24"/>
        </w:rPr>
        <w:t>6</w:t>
      </w:r>
      <w:r w:rsidR="00014501" w:rsidRPr="00E641E3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977108" w:rsidRPr="00E641E3" w:rsidRDefault="00977108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 xml:space="preserve">математика – 3 человека, </w:t>
      </w:r>
    </w:p>
    <w:p w:rsidR="00977108" w:rsidRPr="00E641E3" w:rsidRDefault="00977108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 xml:space="preserve">история России – 4 человека, </w:t>
      </w:r>
    </w:p>
    <w:p w:rsidR="00977108" w:rsidRPr="00E641E3" w:rsidRDefault="00977108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обществознание -4 человека,</w:t>
      </w:r>
    </w:p>
    <w:p w:rsidR="00977108" w:rsidRPr="00E641E3" w:rsidRDefault="00977108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биология – 1 человек,</w:t>
      </w:r>
    </w:p>
    <w:p w:rsidR="00977108" w:rsidRPr="00E641E3" w:rsidRDefault="00977108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физика – 2 человека,</w:t>
      </w:r>
    </w:p>
    <w:p w:rsidR="00977108" w:rsidRPr="00E641E3" w:rsidRDefault="00977108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химия – 2 человека,</w:t>
      </w:r>
    </w:p>
    <w:p w:rsidR="00977108" w:rsidRPr="00E641E3" w:rsidRDefault="00977108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английский – 2 человека,</w:t>
      </w:r>
    </w:p>
    <w:p w:rsidR="00977108" w:rsidRPr="00E641E3" w:rsidRDefault="00977108" w:rsidP="00E64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информатика – 1 человек.</w:t>
      </w:r>
    </w:p>
    <w:p w:rsidR="00977108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 </w:t>
      </w:r>
      <w:r w:rsidR="00977108">
        <w:rPr>
          <w:rFonts w:ascii="Times New Roman" w:hAnsi="Times New Roman" w:cs="Times New Roman"/>
          <w:sz w:val="24"/>
          <w:szCs w:val="24"/>
        </w:rPr>
        <w:t>Э</w:t>
      </w:r>
      <w:r w:rsidR="00977108" w:rsidRPr="00721004">
        <w:rPr>
          <w:rFonts w:ascii="Times New Roman" w:hAnsi="Times New Roman" w:cs="Times New Roman"/>
          <w:sz w:val="24"/>
          <w:szCs w:val="24"/>
        </w:rPr>
        <w:t xml:space="preserve">ксперты предметных комиссий </w:t>
      </w:r>
      <w:r w:rsidRPr="00721004">
        <w:rPr>
          <w:rFonts w:ascii="Times New Roman" w:hAnsi="Times New Roman" w:cs="Times New Roman"/>
          <w:sz w:val="24"/>
          <w:szCs w:val="24"/>
        </w:rPr>
        <w:t>РЭК</w:t>
      </w:r>
      <w:r w:rsidR="00977108">
        <w:rPr>
          <w:rFonts w:ascii="Times New Roman" w:hAnsi="Times New Roman" w:cs="Times New Roman"/>
          <w:sz w:val="24"/>
          <w:szCs w:val="24"/>
        </w:rPr>
        <w:t>:</w:t>
      </w:r>
    </w:p>
    <w:p w:rsidR="00977108" w:rsidRPr="00E641E3" w:rsidRDefault="00977108" w:rsidP="00E64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 xml:space="preserve">русский язык – 15 человек, </w:t>
      </w:r>
    </w:p>
    <w:p w:rsidR="00977108" w:rsidRPr="00E641E3" w:rsidRDefault="00977108" w:rsidP="00E64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математика – 13 человек,</w:t>
      </w:r>
    </w:p>
    <w:p w:rsidR="00977108" w:rsidRPr="00E641E3" w:rsidRDefault="00977108" w:rsidP="00E64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история – 2 человека,</w:t>
      </w:r>
    </w:p>
    <w:p w:rsidR="00E641E3" w:rsidRPr="00E641E3" w:rsidRDefault="00014501" w:rsidP="00E64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 xml:space="preserve">обществознание - </w:t>
      </w:r>
      <w:r w:rsidR="00977108" w:rsidRPr="00E641E3">
        <w:rPr>
          <w:rFonts w:ascii="Times New Roman" w:hAnsi="Times New Roman" w:cs="Times New Roman"/>
          <w:sz w:val="24"/>
          <w:szCs w:val="24"/>
        </w:rPr>
        <w:t>4</w:t>
      </w:r>
      <w:r w:rsidRPr="00E641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7108" w:rsidRPr="00E641E3">
        <w:rPr>
          <w:rFonts w:ascii="Times New Roman" w:hAnsi="Times New Roman" w:cs="Times New Roman"/>
          <w:sz w:val="24"/>
          <w:szCs w:val="24"/>
        </w:rPr>
        <w:t>а</w:t>
      </w:r>
      <w:r w:rsidRPr="00E641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1E3" w:rsidRPr="00E641E3" w:rsidRDefault="00014501" w:rsidP="00E64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 xml:space="preserve">биология – </w:t>
      </w:r>
      <w:r w:rsidR="00E641E3" w:rsidRPr="00E641E3">
        <w:rPr>
          <w:rFonts w:ascii="Times New Roman" w:hAnsi="Times New Roman" w:cs="Times New Roman"/>
          <w:sz w:val="24"/>
          <w:szCs w:val="24"/>
        </w:rPr>
        <w:t>5</w:t>
      </w:r>
      <w:r w:rsidRPr="00E641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41E3" w:rsidRPr="00E641E3">
        <w:rPr>
          <w:rFonts w:ascii="Times New Roman" w:hAnsi="Times New Roman" w:cs="Times New Roman"/>
          <w:sz w:val="24"/>
          <w:szCs w:val="24"/>
        </w:rPr>
        <w:t>,</w:t>
      </w:r>
    </w:p>
    <w:p w:rsidR="00E641E3" w:rsidRPr="00E641E3" w:rsidRDefault="00014501" w:rsidP="00E64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химия – 1 человек,</w:t>
      </w:r>
    </w:p>
    <w:p w:rsidR="00E641E3" w:rsidRPr="00E641E3" w:rsidRDefault="00014501" w:rsidP="00E64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физика – 1 человек,</w:t>
      </w:r>
    </w:p>
    <w:p w:rsidR="00014501" w:rsidRPr="00E641E3" w:rsidRDefault="00014501" w:rsidP="00E64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E3">
        <w:rPr>
          <w:rFonts w:ascii="Times New Roman" w:hAnsi="Times New Roman" w:cs="Times New Roman"/>
          <w:sz w:val="24"/>
          <w:szCs w:val="24"/>
        </w:rPr>
        <w:t>физика – 1 человек.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Оформлены стенды с информационными плакатами по ЕГЭ, с изменениями по нормативно-правовому обеспечению ЕГЭ – 201</w:t>
      </w:r>
      <w:r w:rsidR="00E641E3">
        <w:rPr>
          <w:rFonts w:ascii="Times New Roman" w:hAnsi="Times New Roman" w:cs="Times New Roman"/>
          <w:sz w:val="24"/>
          <w:szCs w:val="24"/>
        </w:rPr>
        <w:t>1</w:t>
      </w:r>
      <w:r w:rsidRPr="00721004">
        <w:rPr>
          <w:rFonts w:ascii="Times New Roman" w:hAnsi="Times New Roman" w:cs="Times New Roman"/>
          <w:sz w:val="24"/>
          <w:szCs w:val="24"/>
        </w:rPr>
        <w:t>г.</w:t>
      </w:r>
    </w:p>
    <w:p w:rsidR="00FC3491" w:rsidRPr="00711B89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89">
        <w:rPr>
          <w:rFonts w:ascii="Times New Roman" w:hAnsi="Times New Roman" w:cs="Times New Roman"/>
          <w:sz w:val="24"/>
          <w:szCs w:val="24"/>
        </w:rPr>
        <w:t xml:space="preserve">Проведены обучающие семинары: </w:t>
      </w:r>
      <w:r w:rsidR="00E641E3" w:rsidRPr="00711B89">
        <w:rPr>
          <w:rFonts w:ascii="Times New Roman" w:hAnsi="Times New Roman" w:cs="Times New Roman"/>
          <w:sz w:val="24"/>
          <w:szCs w:val="24"/>
        </w:rPr>
        <w:t>27.04.2011</w:t>
      </w:r>
      <w:r w:rsidRPr="00711B89">
        <w:rPr>
          <w:rFonts w:ascii="Times New Roman" w:hAnsi="Times New Roman" w:cs="Times New Roman"/>
          <w:sz w:val="24"/>
          <w:szCs w:val="24"/>
        </w:rPr>
        <w:t xml:space="preserve"> и </w:t>
      </w:r>
      <w:r w:rsidR="00E641E3" w:rsidRPr="00711B89">
        <w:rPr>
          <w:rFonts w:ascii="Times New Roman" w:hAnsi="Times New Roman" w:cs="Times New Roman"/>
          <w:sz w:val="24"/>
          <w:szCs w:val="24"/>
        </w:rPr>
        <w:t>28</w:t>
      </w:r>
      <w:r w:rsidRPr="00711B89">
        <w:rPr>
          <w:rFonts w:ascii="Times New Roman" w:hAnsi="Times New Roman" w:cs="Times New Roman"/>
          <w:sz w:val="24"/>
          <w:szCs w:val="24"/>
        </w:rPr>
        <w:t>.0</w:t>
      </w:r>
      <w:r w:rsidR="00E641E3" w:rsidRPr="00711B89">
        <w:rPr>
          <w:rFonts w:ascii="Times New Roman" w:hAnsi="Times New Roman" w:cs="Times New Roman"/>
          <w:sz w:val="24"/>
          <w:szCs w:val="24"/>
        </w:rPr>
        <w:t>4</w:t>
      </w:r>
      <w:r w:rsidRPr="00711B89">
        <w:rPr>
          <w:rFonts w:ascii="Times New Roman" w:hAnsi="Times New Roman" w:cs="Times New Roman"/>
          <w:sz w:val="24"/>
          <w:szCs w:val="24"/>
        </w:rPr>
        <w:t>.1</w:t>
      </w:r>
      <w:r w:rsidR="00E641E3" w:rsidRPr="00711B89">
        <w:rPr>
          <w:rFonts w:ascii="Times New Roman" w:hAnsi="Times New Roman" w:cs="Times New Roman"/>
          <w:sz w:val="24"/>
          <w:szCs w:val="24"/>
        </w:rPr>
        <w:t>1</w:t>
      </w:r>
      <w:r w:rsidRPr="00711B89">
        <w:rPr>
          <w:rFonts w:ascii="Times New Roman" w:hAnsi="Times New Roman" w:cs="Times New Roman"/>
          <w:sz w:val="24"/>
          <w:szCs w:val="24"/>
        </w:rPr>
        <w:t xml:space="preserve"> для организаторов по процедуре проведения ЕГЭ и </w:t>
      </w:r>
      <w:proofErr w:type="gramStart"/>
      <w:r w:rsidRPr="00711B89">
        <w:rPr>
          <w:rFonts w:ascii="Times New Roman" w:hAnsi="Times New Roman" w:cs="Times New Roman"/>
          <w:sz w:val="24"/>
          <w:szCs w:val="24"/>
        </w:rPr>
        <w:t>заполнения</w:t>
      </w:r>
      <w:proofErr w:type="gramEnd"/>
      <w:r w:rsidRPr="00711B89">
        <w:rPr>
          <w:rFonts w:ascii="Times New Roman" w:hAnsi="Times New Roman" w:cs="Times New Roman"/>
          <w:sz w:val="24"/>
          <w:szCs w:val="24"/>
        </w:rPr>
        <w:t xml:space="preserve"> регистрационных полей бланков, обучение на семинарах прошли </w:t>
      </w:r>
      <w:r w:rsidR="00E641E3" w:rsidRPr="00711B89">
        <w:rPr>
          <w:rFonts w:ascii="Times New Roman" w:hAnsi="Times New Roman" w:cs="Times New Roman"/>
          <w:sz w:val="24"/>
          <w:szCs w:val="24"/>
        </w:rPr>
        <w:t>81</w:t>
      </w:r>
      <w:r w:rsidRPr="00711B89">
        <w:rPr>
          <w:rFonts w:ascii="Times New Roman" w:hAnsi="Times New Roman" w:cs="Times New Roman"/>
          <w:sz w:val="24"/>
          <w:szCs w:val="24"/>
        </w:rPr>
        <w:t xml:space="preserve"> педагог; </w:t>
      </w:r>
      <w:r w:rsidR="00E641E3" w:rsidRPr="00711B89">
        <w:rPr>
          <w:rFonts w:ascii="Times New Roman" w:hAnsi="Times New Roman" w:cs="Times New Roman"/>
          <w:sz w:val="24"/>
          <w:szCs w:val="24"/>
        </w:rPr>
        <w:t>20</w:t>
      </w:r>
      <w:r w:rsidRPr="00711B89">
        <w:rPr>
          <w:rFonts w:ascii="Times New Roman" w:hAnsi="Times New Roman" w:cs="Times New Roman"/>
          <w:sz w:val="24"/>
          <w:szCs w:val="24"/>
        </w:rPr>
        <w:t>.05.1</w:t>
      </w:r>
      <w:r w:rsidR="00E641E3" w:rsidRPr="00711B89">
        <w:rPr>
          <w:rFonts w:ascii="Times New Roman" w:hAnsi="Times New Roman" w:cs="Times New Roman"/>
          <w:sz w:val="24"/>
          <w:szCs w:val="24"/>
        </w:rPr>
        <w:t>1</w:t>
      </w:r>
      <w:r w:rsidRPr="00711B89">
        <w:rPr>
          <w:rFonts w:ascii="Times New Roman" w:hAnsi="Times New Roman" w:cs="Times New Roman"/>
          <w:sz w:val="24"/>
          <w:szCs w:val="24"/>
        </w:rPr>
        <w:t xml:space="preserve">, </w:t>
      </w:r>
      <w:r w:rsidR="00E641E3" w:rsidRPr="00711B89">
        <w:rPr>
          <w:rFonts w:ascii="Times New Roman" w:hAnsi="Times New Roman" w:cs="Times New Roman"/>
          <w:sz w:val="24"/>
          <w:szCs w:val="24"/>
        </w:rPr>
        <w:t>23</w:t>
      </w:r>
      <w:r w:rsidRPr="00711B89">
        <w:rPr>
          <w:rFonts w:ascii="Times New Roman" w:hAnsi="Times New Roman" w:cs="Times New Roman"/>
          <w:sz w:val="24"/>
          <w:szCs w:val="24"/>
        </w:rPr>
        <w:t>.05.1</w:t>
      </w:r>
      <w:r w:rsidR="00E641E3" w:rsidRPr="00711B89">
        <w:rPr>
          <w:rFonts w:ascii="Times New Roman" w:hAnsi="Times New Roman" w:cs="Times New Roman"/>
          <w:sz w:val="24"/>
          <w:szCs w:val="24"/>
        </w:rPr>
        <w:t>1</w:t>
      </w:r>
      <w:r w:rsidRPr="00711B89">
        <w:rPr>
          <w:rFonts w:ascii="Times New Roman" w:hAnsi="Times New Roman" w:cs="Times New Roman"/>
          <w:sz w:val="24"/>
          <w:szCs w:val="24"/>
        </w:rPr>
        <w:t xml:space="preserve"> для организаторов по процедуре проведения ГИА, на которых обучено </w:t>
      </w:r>
      <w:r w:rsidR="00E641E3" w:rsidRPr="00711B89">
        <w:rPr>
          <w:rFonts w:ascii="Times New Roman" w:hAnsi="Times New Roman" w:cs="Times New Roman"/>
          <w:sz w:val="24"/>
          <w:szCs w:val="24"/>
        </w:rPr>
        <w:t>79</w:t>
      </w:r>
      <w:r w:rsidRPr="00711B89">
        <w:rPr>
          <w:rFonts w:ascii="Times New Roman" w:hAnsi="Times New Roman" w:cs="Times New Roman"/>
          <w:sz w:val="24"/>
          <w:szCs w:val="24"/>
        </w:rPr>
        <w:t xml:space="preserve"> педагогов.</w:t>
      </w:r>
      <w:r w:rsidR="00E641E3" w:rsidRPr="00711B89">
        <w:rPr>
          <w:rFonts w:ascii="Times New Roman" w:hAnsi="Times New Roman" w:cs="Times New Roman"/>
          <w:sz w:val="24"/>
          <w:szCs w:val="24"/>
        </w:rPr>
        <w:t xml:space="preserve"> Для преподавателей математики и русского языка, экспертов ГИА проведены дополнительные семинары (4.05 2011 на семинаре присутствовали  14 преподавателей русского,5.05.11 – 9 преподавателей математики).</w:t>
      </w:r>
      <w:r w:rsidR="00FC3491" w:rsidRPr="00711B89">
        <w:rPr>
          <w:rFonts w:ascii="Times New Roman" w:hAnsi="Times New Roman" w:cs="Times New Roman"/>
          <w:sz w:val="24"/>
          <w:szCs w:val="24"/>
        </w:rPr>
        <w:t xml:space="preserve"> 23.05.2011 проведена консультация для граждан, аккредитованных в качестве общественных наблюдателей за процедурой ЕГЭ и ГИА (11 человек).</w:t>
      </w:r>
    </w:p>
    <w:p w:rsidR="00014501" w:rsidRPr="00711B89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89">
        <w:rPr>
          <w:rFonts w:ascii="Times New Roman" w:hAnsi="Times New Roman" w:cs="Times New Roman"/>
          <w:sz w:val="24"/>
          <w:szCs w:val="24"/>
        </w:rPr>
        <w:t>Организована выдача пропусков участникам ЕГЭ.</w:t>
      </w:r>
    </w:p>
    <w:p w:rsidR="00014501" w:rsidRPr="00711B89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89">
        <w:rPr>
          <w:rFonts w:ascii="Times New Roman" w:hAnsi="Times New Roman" w:cs="Times New Roman"/>
          <w:sz w:val="24"/>
          <w:szCs w:val="24"/>
        </w:rPr>
        <w:t xml:space="preserve">Подготовлены пункты  проведения экзаменов – ЕГЭ - на базе МОУ СОШ № 8 и МОУ </w:t>
      </w:r>
      <w:r w:rsidR="00FC3491" w:rsidRPr="00711B89">
        <w:rPr>
          <w:rFonts w:ascii="Times New Roman" w:hAnsi="Times New Roman" w:cs="Times New Roman"/>
          <w:sz w:val="24"/>
          <w:szCs w:val="24"/>
        </w:rPr>
        <w:t xml:space="preserve">гимназия «Гармония»; </w:t>
      </w:r>
      <w:r w:rsidRPr="00711B89">
        <w:rPr>
          <w:rFonts w:ascii="Times New Roman" w:hAnsi="Times New Roman" w:cs="Times New Roman"/>
          <w:sz w:val="24"/>
          <w:szCs w:val="24"/>
        </w:rPr>
        <w:t xml:space="preserve">ГИА  - МОУ СОШ № 2 и МОУ СОШ  № </w:t>
      </w:r>
      <w:r w:rsidR="00FC3491" w:rsidRPr="00711B89">
        <w:rPr>
          <w:rFonts w:ascii="Times New Roman" w:hAnsi="Times New Roman" w:cs="Times New Roman"/>
          <w:sz w:val="24"/>
          <w:szCs w:val="24"/>
        </w:rPr>
        <w:t>6</w:t>
      </w:r>
      <w:r w:rsidRPr="00711B89">
        <w:rPr>
          <w:rFonts w:ascii="Times New Roman" w:hAnsi="Times New Roman" w:cs="Times New Roman"/>
          <w:sz w:val="24"/>
          <w:szCs w:val="24"/>
        </w:rPr>
        <w:t>.</w:t>
      </w:r>
    </w:p>
    <w:p w:rsidR="00014501" w:rsidRPr="00711B89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89">
        <w:rPr>
          <w:rFonts w:ascii="Times New Roman" w:hAnsi="Times New Roman" w:cs="Times New Roman"/>
          <w:sz w:val="24"/>
          <w:szCs w:val="24"/>
        </w:rPr>
        <w:t xml:space="preserve">Создана база данных на учащихся, сдающих государственную (итоговую) аттестацию в щадящем режиме. Оформлены заявки на экзаменационные пакеты для выпускников 9 классов по русскому и математике. </w:t>
      </w:r>
      <w:r w:rsidR="00FC3491" w:rsidRPr="00711B89">
        <w:rPr>
          <w:rFonts w:ascii="Times New Roman" w:hAnsi="Times New Roman" w:cs="Times New Roman"/>
          <w:sz w:val="24"/>
          <w:szCs w:val="24"/>
        </w:rPr>
        <w:t>Проведены методические мероприятия,  о</w:t>
      </w:r>
      <w:r w:rsidRPr="00711B89">
        <w:rPr>
          <w:rFonts w:ascii="Times New Roman" w:hAnsi="Times New Roman" w:cs="Times New Roman"/>
          <w:sz w:val="24"/>
          <w:szCs w:val="24"/>
        </w:rPr>
        <w:t>беспеч</w:t>
      </w:r>
      <w:r w:rsidR="00FC3491" w:rsidRPr="00711B89">
        <w:rPr>
          <w:rFonts w:ascii="Times New Roman" w:hAnsi="Times New Roman" w:cs="Times New Roman"/>
          <w:sz w:val="24"/>
          <w:szCs w:val="24"/>
        </w:rPr>
        <w:t xml:space="preserve">ивающие </w:t>
      </w:r>
      <w:r w:rsidRPr="00711B89">
        <w:rPr>
          <w:rFonts w:ascii="Times New Roman" w:hAnsi="Times New Roman" w:cs="Times New Roman"/>
          <w:sz w:val="24"/>
          <w:szCs w:val="24"/>
        </w:rPr>
        <w:t xml:space="preserve"> условия для сдачи экзаменов в традиционной форме. </w:t>
      </w:r>
    </w:p>
    <w:p w:rsidR="00131D4B" w:rsidRPr="00711B89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89">
        <w:rPr>
          <w:rFonts w:ascii="Times New Roman" w:hAnsi="Times New Roman" w:cs="Times New Roman"/>
          <w:sz w:val="24"/>
          <w:szCs w:val="24"/>
        </w:rPr>
        <w:t>Во время проведения экзаменов на ППЭ как в 9-х, так и в11 классах работа была организована чётко</w:t>
      </w:r>
      <w:r w:rsidR="00FC3491" w:rsidRPr="00711B89">
        <w:rPr>
          <w:rFonts w:ascii="Times New Roman" w:hAnsi="Times New Roman" w:cs="Times New Roman"/>
          <w:sz w:val="24"/>
          <w:szCs w:val="24"/>
        </w:rPr>
        <w:t>.  По замечаниям, сделанные представителями РОСОРНАДЗОРА были приняты соответствующие меры.</w:t>
      </w:r>
    </w:p>
    <w:p w:rsidR="00131D4B" w:rsidRDefault="00131D4B" w:rsidP="0013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8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6453D4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организационно-методического сопровождения проведения Всероссийской предметной олимпиады</w:t>
      </w:r>
      <w:r w:rsidRPr="00711B89">
        <w:rPr>
          <w:rFonts w:ascii="Times New Roman" w:hAnsi="Times New Roman" w:cs="Times New Roman"/>
          <w:sz w:val="24"/>
          <w:szCs w:val="24"/>
        </w:rPr>
        <w:t xml:space="preserve"> (школьного, городско и окружного этапов), в 2010-2011 учебном году были сформированы предметно – методические комиссии, </w:t>
      </w:r>
      <w:r w:rsidR="00126C7C" w:rsidRPr="00711B89">
        <w:rPr>
          <w:rFonts w:ascii="Times New Roman" w:hAnsi="Times New Roman" w:cs="Times New Roman"/>
          <w:sz w:val="24"/>
          <w:szCs w:val="24"/>
        </w:rPr>
        <w:t xml:space="preserve">составившие и размножившие </w:t>
      </w:r>
      <w:r w:rsidRPr="00711B89">
        <w:rPr>
          <w:rFonts w:ascii="Times New Roman" w:hAnsi="Times New Roman" w:cs="Times New Roman"/>
          <w:sz w:val="24"/>
          <w:szCs w:val="24"/>
        </w:rPr>
        <w:t xml:space="preserve"> задания для школьного этапа</w:t>
      </w:r>
      <w:r w:rsidR="00126C7C" w:rsidRPr="00711B89">
        <w:rPr>
          <w:rFonts w:ascii="Times New Roman" w:hAnsi="Times New Roman" w:cs="Times New Roman"/>
          <w:sz w:val="24"/>
          <w:szCs w:val="24"/>
        </w:rPr>
        <w:t>. Электронный вариант заданий был вывешен на</w:t>
      </w:r>
      <w:r w:rsidRPr="00711B89">
        <w:rPr>
          <w:rFonts w:ascii="Times New Roman" w:hAnsi="Times New Roman" w:cs="Times New Roman"/>
          <w:sz w:val="24"/>
          <w:szCs w:val="24"/>
        </w:rPr>
        <w:t xml:space="preserve"> портал под кодом. </w:t>
      </w:r>
      <w:r w:rsidR="00126C7C" w:rsidRPr="00711B89">
        <w:rPr>
          <w:rFonts w:ascii="Times New Roman" w:hAnsi="Times New Roman" w:cs="Times New Roman"/>
          <w:sz w:val="24"/>
          <w:szCs w:val="24"/>
        </w:rPr>
        <w:t>Школьный этап предметных олимпиад проходил по единому графику.</w:t>
      </w:r>
    </w:p>
    <w:p w:rsidR="00711B89" w:rsidRPr="00711B89" w:rsidRDefault="00711B89" w:rsidP="0013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 учащихся в школьном и окружном эта</w:t>
      </w:r>
      <w:r w:rsidR="00D10340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 xml:space="preserve">х предметных олимпиад привалены в таблице 1. </w:t>
      </w:r>
    </w:p>
    <w:p w:rsidR="00711B89" w:rsidRDefault="00131D4B" w:rsidP="0013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4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490"/>
        <w:tblW w:w="10349" w:type="dxa"/>
        <w:tblLayout w:type="fixed"/>
        <w:tblLook w:val="0000"/>
      </w:tblPr>
      <w:tblGrid>
        <w:gridCol w:w="514"/>
        <w:gridCol w:w="2007"/>
        <w:gridCol w:w="1353"/>
        <w:gridCol w:w="1429"/>
        <w:gridCol w:w="1112"/>
        <w:gridCol w:w="1353"/>
        <w:gridCol w:w="1429"/>
        <w:gridCol w:w="1152"/>
      </w:tblGrid>
      <w:tr w:rsidR="00711B89" w:rsidRPr="00711B89" w:rsidTr="00EC1466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lastRenderedPageBreak/>
              <w:t>№ п.п.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t>Предмет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t>Школьный этап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t>Окружной этап</w:t>
            </w:r>
          </w:p>
        </w:tc>
      </w:tr>
      <w:tr w:rsidR="00711B89" w:rsidRPr="00711B89" w:rsidTr="00EC1466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t>Кол-во участников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t>Кол-во победителей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t>Кол-во призеров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t>Кол-во участников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t>Кол-во победителей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rPr>
                <w:bCs w:val="0"/>
                <w:w w:val="100"/>
              </w:rPr>
            </w:pPr>
            <w:r w:rsidRPr="00711B89">
              <w:rPr>
                <w:bCs w:val="0"/>
                <w:w w:val="100"/>
              </w:rPr>
              <w:t>Кол-во призеров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Английский язык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339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12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Астрономия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Биология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252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9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География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7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Информатика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Искусство (мировая художественная культура)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История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596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12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Литература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394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12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Математика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Немецкий язык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74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Обществознание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492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68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8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Основы безопасности жизнедеятельности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Право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Русский язык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67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9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Технология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Физика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167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9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Физическая культура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365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6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Французский язык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-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Химия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Экология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71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7</w:t>
            </w:r>
          </w:p>
        </w:tc>
      </w:tr>
      <w:tr w:rsidR="00711B89" w:rsidRPr="00711B89" w:rsidTr="00EC146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tabs>
                <w:tab w:val="clear" w:pos="1675"/>
                <w:tab w:val="clear" w:pos="2814"/>
              </w:tabs>
              <w:snapToGrid w:val="0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both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Экономика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9" w:rsidRPr="00711B89" w:rsidRDefault="00711B89" w:rsidP="00EC1466">
            <w:pPr>
              <w:pStyle w:val="a4"/>
              <w:snapToGrid w:val="0"/>
              <w:jc w:val="left"/>
              <w:rPr>
                <w:b w:val="0"/>
                <w:bCs w:val="0"/>
                <w:w w:val="100"/>
              </w:rPr>
            </w:pPr>
            <w:r w:rsidRPr="00711B89">
              <w:rPr>
                <w:b w:val="0"/>
                <w:bCs w:val="0"/>
                <w:w w:val="100"/>
              </w:rPr>
              <w:t>2</w:t>
            </w:r>
          </w:p>
        </w:tc>
      </w:tr>
    </w:tbl>
    <w:p w:rsidR="009E5190" w:rsidRDefault="00711B89" w:rsidP="00711B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131D4B" w:rsidRPr="00131D4B" w:rsidRDefault="00131D4B" w:rsidP="0013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4B">
        <w:rPr>
          <w:rFonts w:ascii="Times New Roman" w:hAnsi="Times New Roman" w:cs="Times New Roman"/>
          <w:sz w:val="24"/>
          <w:szCs w:val="24"/>
        </w:rPr>
        <w:t xml:space="preserve">По двум предметам (технология и физическая культура) проводился городской этап </w:t>
      </w:r>
      <w:proofErr w:type="spellStart"/>
      <w:r w:rsidRPr="00131D4B">
        <w:rPr>
          <w:rFonts w:ascii="Times New Roman" w:hAnsi="Times New Roman" w:cs="Times New Roman"/>
          <w:sz w:val="24"/>
          <w:szCs w:val="24"/>
        </w:rPr>
        <w:t>олимптады</w:t>
      </w:r>
      <w:proofErr w:type="spellEnd"/>
      <w:r w:rsidRPr="00131D4B">
        <w:rPr>
          <w:rFonts w:ascii="Times New Roman" w:hAnsi="Times New Roman" w:cs="Times New Roman"/>
          <w:sz w:val="24"/>
          <w:szCs w:val="24"/>
        </w:rPr>
        <w:t xml:space="preserve">. По технологии проходил на базе ЦДОД, а по физической культуре на базе ДЮСШ. Для проведения городских олимпиад был сформирован состав жюри. </w:t>
      </w:r>
    </w:p>
    <w:p w:rsidR="00711B89" w:rsidRDefault="00131D4B" w:rsidP="0013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4B">
        <w:rPr>
          <w:rFonts w:ascii="Times New Roman" w:hAnsi="Times New Roman" w:cs="Times New Roman"/>
          <w:sz w:val="24"/>
          <w:szCs w:val="24"/>
        </w:rPr>
        <w:t>По итогам окружных олимпиад на первом месте по количеству призовых мест МОУ СОШ №8. На втором месте – МОУ СОШ №</w:t>
      </w:r>
      <w:r w:rsidR="00711B89">
        <w:rPr>
          <w:rFonts w:ascii="Times New Roman" w:hAnsi="Times New Roman" w:cs="Times New Roman"/>
          <w:sz w:val="24"/>
          <w:szCs w:val="24"/>
        </w:rPr>
        <w:t xml:space="preserve"> </w:t>
      </w:r>
      <w:r w:rsidRPr="00131D4B">
        <w:rPr>
          <w:rFonts w:ascii="Times New Roman" w:hAnsi="Times New Roman" w:cs="Times New Roman"/>
          <w:sz w:val="24"/>
          <w:szCs w:val="24"/>
        </w:rPr>
        <w:t xml:space="preserve">6 и на третьем – МОУ СОШ №10. </w:t>
      </w:r>
    </w:p>
    <w:p w:rsidR="00711B89" w:rsidRDefault="00131D4B" w:rsidP="0013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D4B">
        <w:rPr>
          <w:rFonts w:ascii="Times New Roman" w:hAnsi="Times New Roman" w:cs="Times New Roman"/>
          <w:sz w:val="24"/>
          <w:szCs w:val="24"/>
        </w:rPr>
        <w:t>Победители окружн</w:t>
      </w:r>
      <w:r w:rsidR="00711B89">
        <w:rPr>
          <w:rFonts w:ascii="Times New Roman" w:hAnsi="Times New Roman" w:cs="Times New Roman"/>
          <w:sz w:val="24"/>
          <w:szCs w:val="24"/>
        </w:rPr>
        <w:t>ого этапа (60 человек)</w:t>
      </w:r>
      <w:r w:rsidRPr="00131D4B">
        <w:rPr>
          <w:rFonts w:ascii="Times New Roman" w:hAnsi="Times New Roman" w:cs="Times New Roman"/>
          <w:sz w:val="24"/>
          <w:szCs w:val="24"/>
        </w:rPr>
        <w:t xml:space="preserve"> были направлены на областной этап</w:t>
      </w:r>
      <w:r w:rsidR="00711B89">
        <w:rPr>
          <w:rFonts w:ascii="Times New Roman" w:hAnsi="Times New Roman" w:cs="Times New Roman"/>
          <w:sz w:val="24"/>
          <w:szCs w:val="24"/>
        </w:rPr>
        <w:t xml:space="preserve"> Всероссийской олимпиада</w:t>
      </w:r>
      <w:r w:rsidRPr="00131D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53D4" w:rsidRDefault="006453D4" w:rsidP="0013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окружном этапе призёрами олимпиады стали:</w:t>
      </w:r>
    </w:p>
    <w:p w:rsidR="00B3600A" w:rsidRDefault="006453D4" w:rsidP="0013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Кувшинова Мария (СОШ № 10)  - литература, Меженина Татьяна (СОШ № 10) Технологи,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(СОШ № 10) – ОБЖ, Антонова Валерия (СОШ № 8) – литература, Сидорова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(СОШ № 6) </w:t>
      </w:r>
      <w:r w:rsidR="00B360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0A">
        <w:rPr>
          <w:rFonts w:ascii="Times New Roman" w:hAnsi="Times New Roman" w:cs="Times New Roman"/>
          <w:sz w:val="24"/>
          <w:szCs w:val="24"/>
        </w:rPr>
        <w:t>экология.</w:t>
      </w:r>
    </w:p>
    <w:p w:rsidR="00131D4B" w:rsidRPr="00131D4B" w:rsidRDefault="00B3600A" w:rsidP="0013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итогов окружного и регионального этапов позволил выявить ряд </w:t>
      </w:r>
      <w:r w:rsidR="00131D4B" w:rsidRPr="00131D4B">
        <w:rPr>
          <w:rFonts w:ascii="Times New Roman" w:hAnsi="Times New Roman" w:cs="Times New Roman"/>
          <w:sz w:val="24"/>
          <w:szCs w:val="24"/>
        </w:rPr>
        <w:t xml:space="preserve"> актуальных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школьников города к предметной олимпиаде</w:t>
      </w:r>
      <w:r w:rsidR="00131D4B" w:rsidRPr="00131D4B">
        <w:rPr>
          <w:rFonts w:ascii="Times New Roman" w:hAnsi="Times New Roman" w:cs="Times New Roman"/>
          <w:sz w:val="24"/>
          <w:szCs w:val="24"/>
        </w:rPr>
        <w:t>: невысокий уровень подготовки педагогов; недостаточно времени для подготовки учащихся из-за их загруженности; и др.</w:t>
      </w:r>
    </w:p>
    <w:p w:rsidR="00014501" w:rsidRPr="00D10340" w:rsidRDefault="00131D4B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34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</w:t>
      </w:r>
      <w:r w:rsidR="00014501" w:rsidRPr="00D10340">
        <w:rPr>
          <w:rFonts w:ascii="Times New Roman" w:hAnsi="Times New Roman" w:cs="Times New Roman"/>
          <w:sz w:val="24"/>
          <w:szCs w:val="24"/>
          <w:u w:val="single"/>
        </w:rPr>
        <w:t>По направлению информационного сопровождения ИКТ в образовательный процесс была проведена следующая работа:</w:t>
      </w:r>
    </w:p>
    <w:p w:rsidR="00014501" w:rsidRPr="00721004" w:rsidRDefault="00014501" w:rsidP="007210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Сбор и анализ информации по реализации программы перехода ОУ на СПО. </w:t>
      </w:r>
    </w:p>
    <w:p w:rsidR="00014501" w:rsidRPr="00721004" w:rsidRDefault="00014501" w:rsidP="007210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Изучение и обобщение опыта внедрения ИКТ в образовательный процесс педагогами города.</w:t>
      </w:r>
    </w:p>
    <w:p w:rsidR="00014501" w:rsidRPr="00721004" w:rsidRDefault="00014501" w:rsidP="007210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Сбор и обобщение информации о технической оснащённости и эффективности использования И</w:t>
      </w:r>
      <w:proofErr w:type="gramStart"/>
      <w:r w:rsidRPr="00721004">
        <w:rPr>
          <w:rFonts w:ascii="Times New Roman" w:hAnsi="Times New Roman" w:cs="Times New Roman"/>
          <w:sz w:val="24"/>
          <w:szCs w:val="24"/>
        </w:rPr>
        <w:t>КТ в ОУ</w:t>
      </w:r>
      <w:proofErr w:type="gramEnd"/>
      <w:r w:rsidRPr="00721004">
        <w:rPr>
          <w:rFonts w:ascii="Times New Roman" w:hAnsi="Times New Roman" w:cs="Times New Roman"/>
          <w:sz w:val="24"/>
          <w:szCs w:val="24"/>
        </w:rPr>
        <w:t xml:space="preserve"> г.о. Отрадный.</w:t>
      </w:r>
    </w:p>
    <w:p w:rsidR="00014501" w:rsidRPr="00721004" w:rsidRDefault="00014501" w:rsidP="007210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ОУ г.о. Отрадный по использованию на уроках ИКТ. </w:t>
      </w:r>
    </w:p>
    <w:p w:rsidR="00FC3491" w:rsidRDefault="00FC349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4B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Pr="00FC3491">
        <w:rPr>
          <w:rFonts w:ascii="Times New Roman" w:hAnsi="Times New Roman" w:cs="Times New Roman"/>
          <w:sz w:val="24"/>
          <w:szCs w:val="24"/>
        </w:rPr>
        <w:t xml:space="preserve">2011 </w:t>
      </w:r>
      <w:r w:rsidR="00131D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31D4B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131D4B" w:rsidRPr="00131D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1D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31D4B">
        <w:rPr>
          <w:rFonts w:ascii="Times New Roman" w:hAnsi="Times New Roman" w:cs="Times New Roman"/>
          <w:sz w:val="24"/>
          <w:szCs w:val="24"/>
        </w:rPr>
        <w:t xml:space="preserve"> создан сайт Ресурсного центра (</w:t>
      </w:r>
      <w:proofErr w:type="spellStart"/>
      <w:r w:rsidR="00131D4B">
        <w:rPr>
          <w:rFonts w:ascii="Times New Roman" w:hAnsi="Times New Roman" w:cs="Times New Roman"/>
          <w:sz w:val="24"/>
          <w:szCs w:val="24"/>
          <w:lang w:val="en-US"/>
        </w:rPr>
        <w:t>rc</w:t>
      </w:r>
      <w:proofErr w:type="spellEnd"/>
      <w:r w:rsidR="00131D4B" w:rsidRPr="00131D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31D4B">
        <w:rPr>
          <w:rFonts w:ascii="Times New Roman" w:hAnsi="Times New Roman" w:cs="Times New Roman"/>
          <w:sz w:val="24"/>
          <w:szCs w:val="24"/>
          <w:lang w:val="en-US"/>
        </w:rPr>
        <w:t>otradny</w:t>
      </w:r>
      <w:proofErr w:type="spellEnd"/>
      <w:r w:rsidR="00131D4B" w:rsidRPr="00131D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1D4B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131D4B" w:rsidRPr="00131D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1D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31D4B">
        <w:rPr>
          <w:rFonts w:ascii="Times New Roman" w:hAnsi="Times New Roman" w:cs="Times New Roman"/>
          <w:sz w:val="24"/>
          <w:szCs w:val="24"/>
        </w:rPr>
        <w:t>) который обновляется 1 раз в неделю.</w:t>
      </w:r>
    </w:p>
    <w:p w:rsidR="00131D4B" w:rsidRPr="00131D4B" w:rsidRDefault="00131D4B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электронного мониторинга (КПМО) ежемесячно заполняются отчёты об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региональном, так и на федеральном сайтах.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С учётом некоторых замечаний, цель, поставленную на учебный год,  можно считать достигнутой и задачи выполненными. 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При планировании работы на новый учебный год необходимо более чётко определить мероприятия по внедрению ИКТ в образовательный процесс, начать работу по созданию банка данных передового опыта использования ИКТ учителями-предметниками города, больше внимания уделять распространению и внедрению этого опыта в учебный процесс. При формировании базы данных педагогов-организаторов по возможности не привлекать одних и тех же учителей на ЕГЭ и на ГИА, более чётко определять сроки формирования баз данных и сбора необходимой документации (согласий на обработку персональных данных, заявлений и т.д.)</w:t>
      </w:r>
      <w:proofErr w:type="gramStart"/>
      <w:r w:rsidRPr="007210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10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Методист ГОУ ДПО ЦПК </w:t>
      </w:r>
    </w:p>
    <w:p w:rsidR="00014501" w:rsidRPr="00721004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04">
        <w:rPr>
          <w:rFonts w:ascii="Times New Roman" w:hAnsi="Times New Roman" w:cs="Times New Roman"/>
          <w:sz w:val="24"/>
          <w:szCs w:val="24"/>
        </w:rPr>
        <w:t>«Ресурсный Цент</w:t>
      </w:r>
    </w:p>
    <w:p w:rsidR="00014501" w:rsidRPr="00014501" w:rsidRDefault="00014501" w:rsidP="0072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04">
        <w:rPr>
          <w:rFonts w:ascii="Times New Roman" w:hAnsi="Times New Roman" w:cs="Times New Roman"/>
          <w:sz w:val="24"/>
          <w:szCs w:val="24"/>
        </w:rPr>
        <w:t xml:space="preserve"> г.о. </w:t>
      </w:r>
      <w:proofErr w:type="gramStart"/>
      <w:r w:rsidRPr="00721004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Pr="00721004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</w:t>
      </w:r>
      <w:proofErr w:type="spellStart"/>
      <w:r w:rsidRPr="00721004">
        <w:rPr>
          <w:rFonts w:ascii="Times New Roman" w:hAnsi="Times New Roman" w:cs="Times New Roman"/>
          <w:sz w:val="24"/>
          <w:szCs w:val="24"/>
        </w:rPr>
        <w:t>Дрейер</w:t>
      </w:r>
      <w:proofErr w:type="spellEnd"/>
      <w:r w:rsidRPr="00014501">
        <w:rPr>
          <w:rFonts w:ascii="Times New Roman" w:hAnsi="Times New Roman" w:cs="Times New Roman"/>
          <w:sz w:val="28"/>
          <w:szCs w:val="28"/>
        </w:rPr>
        <w:t xml:space="preserve"> Е.М.  </w:t>
      </w:r>
    </w:p>
    <w:p w:rsidR="00E12540" w:rsidRDefault="00E12540"/>
    <w:sectPr w:rsidR="00E1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526"/>
    <w:multiLevelType w:val="hybridMultilevel"/>
    <w:tmpl w:val="F468D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43B13"/>
    <w:multiLevelType w:val="hybridMultilevel"/>
    <w:tmpl w:val="F99A11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225F0"/>
    <w:multiLevelType w:val="hybridMultilevel"/>
    <w:tmpl w:val="C9E87C2C"/>
    <w:lvl w:ilvl="0" w:tplc="0A826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86B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47B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04E64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7A49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F6A2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F6CE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5464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06B2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FCF4015"/>
    <w:multiLevelType w:val="hybridMultilevel"/>
    <w:tmpl w:val="369C7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501"/>
    <w:rsid w:val="00014501"/>
    <w:rsid w:val="00126C7C"/>
    <w:rsid w:val="00131D4B"/>
    <w:rsid w:val="006453D4"/>
    <w:rsid w:val="006834BC"/>
    <w:rsid w:val="00711B89"/>
    <w:rsid w:val="00721004"/>
    <w:rsid w:val="007F59FF"/>
    <w:rsid w:val="00950E24"/>
    <w:rsid w:val="00977108"/>
    <w:rsid w:val="009E5190"/>
    <w:rsid w:val="00B3600A"/>
    <w:rsid w:val="00D10340"/>
    <w:rsid w:val="00E12540"/>
    <w:rsid w:val="00E641E3"/>
    <w:rsid w:val="00FC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834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834BC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834B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6834B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641E3"/>
    <w:pPr>
      <w:ind w:left="720"/>
      <w:contextualSpacing/>
    </w:pPr>
  </w:style>
  <w:style w:type="paragraph" w:styleId="a4">
    <w:name w:val="Body Text"/>
    <w:basedOn w:val="a"/>
    <w:link w:val="a5"/>
    <w:rsid w:val="00711B89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11B89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2011-07-08T11:09:00Z</dcterms:created>
  <dcterms:modified xsi:type="dcterms:W3CDTF">2011-07-08T12:13:00Z</dcterms:modified>
</cp:coreProperties>
</file>